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191"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191"/>
      </w:tblGrid>
      <w:tr w:rsidR="009E267B" w14:paraId="19B8DD2E" w14:textId="77777777" w:rsidTr="00E2242B">
        <w:tc>
          <w:tcPr>
            <w:tcW w:w="9191" w:type="dxa"/>
          </w:tcPr>
          <w:p w14:paraId="47BC3137" w14:textId="6AC471A8" w:rsidR="009E267B" w:rsidRDefault="00316D19">
            <w:r>
              <w:rPr>
                <w:noProof/>
                <w:lang w:eastAsia="tr-TR"/>
              </w:rPr>
              <mc:AlternateContent>
                <mc:Choice Requires="wps">
                  <w:drawing>
                    <wp:anchor distT="0" distB="0" distL="114300" distR="114300" simplePos="0" relativeHeight="251658239" behindDoc="0" locked="0" layoutInCell="1" allowOverlap="1" wp14:anchorId="10C6C885" wp14:editId="76265098">
                      <wp:simplePos x="0" y="0"/>
                      <wp:positionH relativeFrom="column">
                        <wp:posOffset>1740535</wp:posOffset>
                      </wp:positionH>
                      <wp:positionV relativeFrom="paragraph">
                        <wp:posOffset>0</wp:posOffset>
                      </wp:positionV>
                      <wp:extent cx="2752725" cy="908050"/>
                      <wp:effectExtent l="0" t="0" r="9525" b="6350"/>
                      <wp:wrapNone/>
                      <wp:docPr id="4" name="Metin Kutusu 4"/>
                      <wp:cNvGraphicFramePr/>
                      <a:graphic xmlns:a="http://schemas.openxmlformats.org/drawingml/2006/main">
                        <a:graphicData uri="http://schemas.microsoft.com/office/word/2010/wordprocessingShape">
                          <wps:wsp>
                            <wps:cNvSpPr txBox="1"/>
                            <wps:spPr>
                              <a:xfrm>
                                <a:off x="0" y="0"/>
                                <a:ext cx="2752725" cy="908050"/>
                              </a:xfrm>
                              <a:prstGeom prst="rect">
                                <a:avLst/>
                              </a:prstGeom>
                              <a:solidFill>
                                <a:schemeClr val="lt1"/>
                              </a:solidFill>
                              <a:ln w="6350">
                                <a:noFill/>
                              </a:ln>
                            </wps:spPr>
                            <wps:txbx>
                              <w:txbxContent>
                                <w:p w14:paraId="50D80AB7" w14:textId="0A6E5C23" w:rsidR="009E267B" w:rsidRPr="004761CA" w:rsidRDefault="009E267B" w:rsidP="0002186D">
                                  <w:pPr>
                                    <w:spacing w:after="0" w:line="240" w:lineRule="auto"/>
                                    <w:jc w:val="center"/>
                                    <w:rPr>
                                      <w:rFonts w:ascii="Times New Roman" w:hAnsi="Times New Roman" w:cs="Times New Roman"/>
                                      <w:b/>
                                      <w:bCs/>
                                      <w:sz w:val="23"/>
                                      <w:szCs w:val="23"/>
                                    </w:rPr>
                                  </w:pPr>
                                  <w:r w:rsidRPr="004761CA">
                                    <w:rPr>
                                      <w:rFonts w:ascii="Times New Roman" w:hAnsi="Times New Roman" w:cs="Times New Roman"/>
                                      <w:b/>
                                      <w:bCs/>
                                      <w:sz w:val="23"/>
                                      <w:szCs w:val="23"/>
                                    </w:rPr>
                                    <w:t>ERCİYES ÜNİVERSİTESİ</w:t>
                                  </w:r>
                                </w:p>
                                <w:p w14:paraId="65453F3F" w14:textId="46D162FC" w:rsidR="009E267B" w:rsidRPr="004761CA" w:rsidRDefault="009E267B" w:rsidP="0002186D">
                                  <w:pPr>
                                    <w:spacing w:after="0" w:line="240" w:lineRule="auto"/>
                                    <w:jc w:val="center"/>
                                    <w:rPr>
                                      <w:rFonts w:ascii="Times New Roman" w:hAnsi="Times New Roman" w:cs="Times New Roman"/>
                                      <w:b/>
                                      <w:bCs/>
                                      <w:sz w:val="23"/>
                                      <w:szCs w:val="23"/>
                                    </w:rPr>
                                  </w:pPr>
                                  <w:r w:rsidRPr="004761CA">
                                    <w:rPr>
                                      <w:rFonts w:ascii="Times New Roman" w:hAnsi="Times New Roman" w:cs="Times New Roman"/>
                                      <w:b/>
                                      <w:bCs/>
                                      <w:sz w:val="23"/>
                                      <w:szCs w:val="23"/>
                                    </w:rPr>
                                    <w:t>FEN BİLİMLERİ ENSTİTÜSÜ</w:t>
                                  </w:r>
                                </w:p>
                                <w:p w14:paraId="3711643B" w14:textId="7CDA3F09" w:rsidR="0002186D" w:rsidRPr="004761CA" w:rsidRDefault="0002186D" w:rsidP="0002186D">
                                  <w:pPr>
                                    <w:pStyle w:val="Balk3"/>
                                    <w:spacing w:before="0" w:line="240" w:lineRule="auto"/>
                                    <w:jc w:val="center"/>
                                    <w:rPr>
                                      <w:rFonts w:ascii="Times New Roman" w:hAnsi="Times New Roman" w:cs="Times New Roman"/>
                                      <w:b/>
                                      <w:bCs/>
                                      <w:color w:val="auto"/>
                                      <w:sz w:val="23"/>
                                      <w:szCs w:val="23"/>
                                    </w:rPr>
                                  </w:pPr>
                                  <w:r w:rsidRPr="004761CA">
                                    <w:rPr>
                                      <w:rFonts w:ascii="Times New Roman" w:hAnsi="Times New Roman" w:cs="Times New Roman"/>
                                      <w:b/>
                                      <w:bCs/>
                                      <w:color w:val="auto"/>
                                      <w:sz w:val="23"/>
                                      <w:szCs w:val="23"/>
                                    </w:rPr>
                                    <w:t>DİĞER ENSTİTÜ/YÜKSEKÖĞRETİM</w:t>
                                  </w:r>
                                </w:p>
                                <w:p w14:paraId="2C9850A5" w14:textId="313EE9ED" w:rsidR="009E267B" w:rsidRPr="004761CA" w:rsidRDefault="0002186D" w:rsidP="0002186D">
                                  <w:pPr>
                                    <w:pStyle w:val="KonuBal"/>
                                    <w:ind w:left="-232"/>
                                    <w:rPr>
                                      <w:sz w:val="23"/>
                                      <w:szCs w:val="23"/>
                                    </w:rPr>
                                  </w:pPr>
                                  <w:r w:rsidRPr="004761CA">
                                    <w:rPr>
                                      <w:sz w:val="23"/>
                                      <w:szCs w:val="23"/>
                                    </w:rPr>
                                    <w:t>KURUMLARINDAN DERS ALMA TALEBİ FORMU</w:t>
                                  </w:r>
                                </w:p>
                                <w:p w14:paraId="7CFDA212" w14:textId="77777777" w:rsidR="009E267B" w:rsidRPr="0002186D" w:rsidRDefault="009E267B" w:rsidP="0002186D">
                                  <w:pPr>
                                    <w:jc w:val="cente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37.05pt;margin-top:0;width:216.75pt;height:7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" fillcolor="white [3201]" stroked="f" strokeweight=".5pt">
                      <v:textbox>
                        <w:txbxContent>
                          <w:p w14:paraId="50D80AB7" w14:textId="0A6E5C23" w:rsidR="009E267B" w:rsidRPr="004761CA" w:rsidRDefault="009E267B" w:rsidP="0002186D">
                            <w:pPr>
                              <w:spacing w:after="0" w:line="240" w:lineRule="auto"/>
                              <w:jc w:val="center"/>
                              <w:rPr>
                                <w:rFonts w:ascii="Times New Roman" w:hAnsi="Times New Roman" w:cs="Times New Roman"/>
                                <w:b/>
                                <w:bCs/>
                                <w:sz w:val="23"/>
                                <w:szCs w:val="23"/>
                              </w:rPr>
                            </w:pPr>
                            <w:r w:rsidRPr="004761CA">
                              <w:rPr>
                                <w:rFonts w:ascii="Times New Roman" w:hAnsi="Times New Roman" w:cs="Times New Roman"/>
                                <w:b/>
                                <w:bCs/>
                                <w:sz w:val="23"/>
                                <w:szCs w:val="23"/>
                              </w:rPr>
                              <w:t>ERCİYES ÜNİVERSİTESİ</w:t>
                            </w:r>
                          </w:p>
                          <w:p w14:paraId="65453F3F" w14:textId="46D162FC" w:rsidR="009E267B" w:rsidRPr="004761CA" w:rsidRDefault="009E267B" w:rsidP="0002186D">
                            <w:pPr>
                              <w:spacing w:after="0" w:line="240" w:lineRule="auto"/>
                              <w:jc w:val="center"/>
                              <w:rPr>
                                <w:rFonts w:ascii="Times New Roman" w:hAnsi="Times New Roman" w:cs="Times New Roman"/>
                                <w:b/>
                                <w:bCs/>
                                <w:sz w:val="23"/>
                                <w:szCs w:val="23"/>
                              </w:rPr>
                            </w:pPr>
                            <w:r w:rsidRPr="004761CA">
                              <w:rPr>
                                <w:rFonts w:ascii="Times New Roman" w:hAnsi="Times New Roman" w:cs="Times New Roman"/>
                                <w:b/>
                                <w:bCs/>
                                <w:sz w:val="23"/>
                                <w:szCs w:val="23"/>
                              </w:rPr>
                              <w:t>FEN BİLİMLERİ ENSTİTÜSÜ</w:t>
                            </w:r>
                          </w:p>
                          <w:p w14:paraId="3711643B" w14:textId="7CDA3F09" w:rsidR="0002186D" w:rsidRPr="004761CA" w:rsidRDefault="0002186D" w:rsidP="0002186D">
                            <w:pPr>
                              <w:pStyle w:val="Balk3"/>
                              <w:spacing w:before="0" w:line="240" w:lineRule="auto"/>
                              <w:jc w:val="center"/>
                              <w:rPr>
                                <w:rFonts w:ascii="Times New Roman" w:hAnsi="Times New Roman" w:cs="Times New Roman"/>
                                <w:b/>
                                <w:bCs/>
                                <w:color w:val="auto"/>
                                <w:sz w:val="23"/>
                                <w:szCs w:val="23"/>
                              </w:rPr>
                            </w:pPr>
                            <w:r w:rsidRPr="004761CA">
                              <w:rPr>
                                <w:rFonts w:ascii="Times New Roman" w:hAnsi="Times New Roman" w:cs="Times New Roman"/>
                                <w:b/>
                                <w:bCs/>
                                <w:color w:val="auto"/>
                                <w:sz w:val="23"/>
                                <w:szCs w:val="23"/>
                              </w:rPr>
                              <w:t>DİĞER ENSTİTÜ/YÜKSEKÖĞRETİM</w:t>
                            </w:r>
                          </w:p>
                          <w:p w14:paraId="2C9850A5" w14:textId="313EE9ED" w:rsidR="009E267B" w:rsidRPr="004761CA" w:rsidRDefault="0002186D" w:rsidP="0002186D">
                            <w:pPr>
                              <w:pStyle w:val="KonuBal"/>
                              <w:ind w:left="-232"/>
                              <w:rPr>
                                <w:sz w:val="23"/>
                                <w:szCs w:val="23"/>
                              </w:rPr>
                            </w:pPr>
                            <w:r w:rsidRPr="004761CA">
                              <w:rPr>
                                <w:sz w:val="23"/>
                                <w:szCs w:val="23"/>
                              </w:rPr>
                              <w:t>KURUMLARINDAN DERS ALMA TALEBİ FORMU</w:t>
                            </w:r>
                          </w:p>
                          <w:p w14:paraId="7CFDA212" w14:textId="77777777" w:rsidR="009E267B" w:rsidRPr="0002186D" w:rsidRDefault="009E267B" w:rsidP="0002186D">
                            <w:pPr>
                              <w:jc w:val="center"/>
                              <w:rPr>
                                <w:b/>
                                <w:bCs/>
                                <w:sz w:val="24"/>
                                <w:szCs w:val="24"/>
                              </w:rPr>
                            </w:pPr>
                          </w:p>
                        </w:txbxContent>
                      </v:textbox>
                    </v:shape>
                  </w:pict>
                </mc:Fallback>
              </mc:AlternateContent>
            </w:r>
            <w:r w:rsidR="004761CA">
              <w:rPr>
                <w:noProof/>
                <w:lang w:eastAsia="tr-TR"/>
              </w:rPr>
              <w:drawing>
                <wp:inline distT="0" distB="0" distL="0" distR="0" wp14:anchorId="52BE1E71" wp14:editId="2BA7A870">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4761CA">
              <w:t xml:space="preserve">                                                                                                     </w:t>
            </w:r>
            <w:r w:rsidR="000D470F">
              <w:rPr>
                <w:noProof/>
                <w:lang w:eastAsia="tr-TR"/>
              </w:rPr>
              <w:drawing>
                <wp:inline distT="0" distB="0" distL="0" distR="0" wp14:anchorId="26D31F64" wp14:editId="0C68192C">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6B8F0EE8" w14:textId="77777777" w:rsidTr="00E2242B">
        <w:tc>
          <w:tcPr>
            <w:tcW w:w="9191" w:type="dxa"/>
          </w:tcPr>
          <w:p w14:paraId="3189D248" w14:textId="77777777" w:rsidR="00F23525" w:rsidRPr="00F23525" w:rsidRDefault="00F23525" w:rsidP="00C8718B">
            <w:pPr>
              <w:spacing w:line="360" w:lineRule="auto"/>
              <w:jc w:val="right"/>
              <w:rPr>
                <w:rFonts w:ascii="Times New Roman" w:hAnsi="Times New Roman" w:cs="Times New Roman"/>
                <w:b/>
                <w:bCs/>
                <w:sz w:val="10"/>
                <w:szCs w:val="10"/>
              </w:rPr>
            </w:pPr>
          </w:p>
          <w:p w14:paraId="15553A10" w14:textId="6A70E7AD" w:rsidR="000B727E" w:rsidRDefault="007D55A3" w:rsidP="000B727E">
            <w:pPr>
              <w:pStyle w:val="Balk1"/>
              <w:ind w:firstLine="0"/>
              <w:outlineLvl w:val="0"/>
            </w:pPr>
            <w:r>
              <w:rPr>
                <w:bCs/>
              </w:rPr>
              <w:t xml:space="preserve">                                                                                                                 </w:t>
            </w:r>
            <w:proofErr w:type="gramStart"/>
            <w:r w:rsidRPr="0099559D">
              <w:rPr>
                <w:bCs/>
              </w:rPr>
              <w:t>....</w:t>
            </w:r>
            <w:proofErr w:type="gramEnd"/>
            <w:r w:rsidRPr="0099559D">
              <w:rPr>
                <w:bCs/>
              </w:rPr>
              <w:t>/..../20...</w:t>
            </w:r>
            <w:r>
              <w:rPr>
                <w:bCs/>
              </w:rPr>
              <w:t>..</w:t>
            </w:r>
          </w:p>
          <w:p w14:paraId="047EB8B6" w14:textId="77777777" w:rsidR="007D55A3" w:rsidRDefault="007D55A3" w:rsidP="000B727E">
            <w:pPr>
              <w:pStyle w:val="Balk1"/>
              <w:ind w:firstLine="0"/>
              <w:outlineLvl w:val="0"/>
            </w:pPr>
          </w:p>
          <w:p w14:paraId="2F6B7409" w14:textId="7E10839E" w:rsidR="00333DD5" w:rsidRDefault="00316D19" w:rsidP="00E2242B">
            <w:pPr>
              <w:pStyle w:val="Default"/>
              <w:spacing w:before="120" w:after="120" w:line="360" w:lineRule="auto"/>
              <w:ind w:right="-340"/>
            </w:pPr>
            <w:r w:rsidRPr="005C0FF4">
              <w:t xml:space="preserve">Danışmanı olduğum </w:t>
            </w:r>
            <w:proofErr w:type="gramStart"/>
            <w:r w:rsidRPr="005C0FF4">
              <w:t>………………………</w:t>
            </w:r>
            <w:proofErr w:type="gramEnd"/>
            <w:r w:rsidRPr="005C0FF4">
              <w:t>Anabilim Dalı Yüksek lisans</w:t>
            </w:r>
            <w:r>
              <w:t xml:space="preserve"> </w:t>
            </w:r>
            <w:r w:rsidRPr="005C0FF4">
              <w:t>/ Doktora Türkçe/İngilizce pro</w:t>
            </w:r>
            <w:r w:rsidR="00E2242B">
              <w:t>gram…………………..numaralı öğrencisi …..……………………  ‘</w:t>
            </w:r>
            <w:proofErr w:type="spellStart"/>
            <w:r w:rsidRPr="005C0FF4">
              <w:t>ın</w:t>
            </w:r>
            <w:proofErr w:type="spellEnd"/>
            <w:r w:rsidRPr="005C0FF4">
              <w:t xml:space="preserve"> </w:t>
            </w:r>
            <w:proofErr w:type="gramStart"/>
            <w:r w:rsidRPr="005C0FF4">
              <w:t>………………….</w:t>
            </w:r>
            <w:proofErr w:type="gramEnd"/>
            <w:r w:rsidRPr="005C0FF4">
              <w:t xml:space="preserve"> Üniversitesi </w:t>
            </w:r>
            <w:proofErr w:type="gramStart"/>
            <w:r w:rsidRPr="005C0FF4">
              <w:t>…………………………..</w:t>
            </w:r>
            <w:proofErr w:type="gramEnd"/>
            <w:r w:rsidRPr="005C0FF4">
              <w:t xml:space="preserve"> Enstitüsü’nde 20…-20… eğitim-öğretim yılı güz/bahar yarıyılında açılan aşağıdaki dersi/dersleri almasının yararlı olacağı kanısındayım.</w:t>
            </w:r>
            <w:r>
              <w:t xml:space="preserve"> </w:t>
            </w:r>
            <w:r w:rsidRPr="00DF3661">
              <w:t>Bilgilerinize arz ederim.</w:t>
            </w:r>
          </w:p>
          <w:p w14:paraId="11EFC775" w14:textId="36C39C43" w:rsidR="00316D19" w:rsidRDefault="00316D19" w:rsidP="00E2242B">
            <w:pPr>
              <w:pStyle w:val="Default"/>
              <w:spacing w:line="360" w:lineRule="auto"/>
            </w:pPr>
          </w:p>
          <w:p w14:paraId="094E7821" w14:textId="77777777" w:rsidR="00316D19" w:rsidRDefault="00316D19" w:rsidP="00B55666">
            <w:pPr>
              <w:pStyle w:val="Default"/>
              <w:jc w:val="both"/>
            </w:pPr>
          </w:p>
          <w:p w14:paraId="4CEB0785" w14:textId="6F8C6356" w:rsidR="00316D19" w:rsidRDefault="00316D19" w:rsidP="00B55666">
            <w:pPr>
              <w:pStyle w:val="Default"/>
              <w:jc w:val="both"/>
            </w:pPr>
          </w:p>
          <w:p w14:paraId="62A7B7D0" w14:textId="77777777" w:rsidR="00316D19" w:rsidRPr="00BE59E0" w:rsidRDefault="00316D19" w:rsidP="00316D19">
            <w:pPr>
              <w:pStyle w:val="GvdeMetni"/>
              <w:spacing w:after="0"/>
              <w:ind w:right="408"/>
              <w:jc w:val="right"/>
              <w:rPr>
                <w:rFonts w:ascii="Times New Roman" w:hAnsi="Times New Roman" w:cs="Times New Roman"/>
                <w:b/>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İmza</w:t>
            </w:r>
          </w:p>
          <w:p w14:paraId="19D7EEF0" w14:textId="549EB5B5" w:rsidR="00316D19" w:rsidRPr="00316D19" w:rsidRDefault="00316D19" w:rsidP="00316D19">
            <w:pPr>
              <w:jc w:val="both"/>
              <w:rPr>
                <w:rFonts w:ascii="Times New Roman" w:hAnsi="Times New Roman" w:cs="Times New Roman"/>
                <w:b/>
                <w:bCs/>
                <w:sz w:val="24"/>
                <w:szCs w:val="24"/>
              </w:rPr>
            </w:pPr>
            <w:r w:rsidRPr="00BE59E0">
              <w:rPr>
                <w:rFonts w:ascii="Times New Roman" w:hAnsi="Times New Roman" w:cs="Times New Roman"/>
              </w:rPr>
              <w:t xml:space="preserve">                                                                                                        </w:t>
            </w:r>
            <w:r>
              <w:rPr>
                <w:rFonts w:ascii="Times New Roman" w:hAnsi="Times New Roman" w:cs="Times New Roman"/>
              </w:rPr>
              <w:t xml:space="preserve">                     Danışman</w:t>
            </w:r>
            <w:r w:rsidRPr="00F23525">
              <w:rPr>
                <w:rFonts w:ascii="Times New Roman" w:hAnsi="Times New Roman" w:cs="Times New Roman"/>
                <w:b/>
                <w:bCs/>
                <w:sz w:val="24"/>
                <w:szCs w:val="24"/>
              </w:rPr>
              <w:t xml:space="preserve"> </w:t>
            </w:r>
          </w:p>
          <w:p w14:paraId="7BD730DC" w14:textId="77777777" w:rsidR="00316D19" w:rsidRDefault="00316D19" w:rsidP="00B55666">
            <w:pPr>
              <w:pStyle w:val="Default"/>
              <w:jc w:val="both"/>
              <w:rPr>
                <w:b/>
                <w:color w:val="FF0000"/>
                <w:sz w:val="10"/>
                <w:szCs w:val="10"/>
              </w:rPr>
            </w:pPr>
          </w:p>
          <w:p w14:paraId="6409EB26" w14:textId="5BBE5263" w:rsidR="00B55666" w:rsidRPr="00333DD5" w:rsidRDefault="00B55666" w:rsidP="00B55666">
            <w:pPr>
              <w:pStyle w:val="Default"/>
              <w:jc w:val="both"/>
              <w:rPr>
                <w:b/>
                <w:color w:val="FF0000"/>
                <w:sz w:val="10"/>
                <w:szCs w:val="10"/>
              </w:rPr>
            </w:pPr>
          </w:p>
        </w:tc>
      </w:tr>
      <w:tr w:rsidR="009E267B" w14:paraId="1381CCA9" w14:textId="77777777" w:rsidTr="00E2242B">
        <w:trPr>
          <w:trHeight w:val="2349"/>
        </w:trPr>
        <w:tc>
          <w:tcPr>
            <w:tcW w:w="9191" w:type="dxa"/>
          </w:tcPr>
          <w:p w14:paraId="13340B3C" w14:textId="1542925A" w:rsidR="009E267B" w:rsidRDefault="009E267B" w:rsidP="00FC27EB">
            <w:pPr>
              <w:jc w:val="both"/>
              <w:rPr>
                <w:sz w:val="12"/>
                <w:szCs w:val="12"/>
              </w:rPr>
            </w:pPr>
          </w:p>
          <w:p w14:paraId="4C7C7EAA" w14:textId="77777777" w:rsidR="000B727E" w:rsidRPr="004006B7" w:rsidRDefault="000B727E" w:rsidP="00FC27EB">
            <w:pPr>
              <w:jc w:val="both"/>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2147"/>
              <w:gridCol w:w="2137"/>
              <w:gridCol w:w="2127"/>
            </w:tblGrid>
            <w:tr w:rsidR="000B727E" w:rsidRPr="000B727E" w14:paraId="1F69B58F" w14:textId="77777777" w:rsidTr="000B727E">
              <w:trPr>
                <w:trHeight w:val="267"/>
              </w:trPr>
              <w:tc>
                <w:tcPr>
                  <w:tcW w:w="2146" w:type="dxa"/>
                  <w:shd w:val="clear" w:color="auto" w:fill="auto"/>
                  <w:vAlign w:val="center"/>
                </w:tcPr>
                <w:p w14:paraId="2D0EA07D" w14:textId="77777777" w:rsidR="000B727E" w:rsidRPr="000B727E" w:rsidRDefault="000B727E" w:rsidP="000B727E">
                  <w:pPr>
                    <w:spacing w:after="0" w:line="240" w:lineRule="auto"/>
                    <w:jc w:val="center"/>
                    <w:rPr>
                      <w:rFonts w:ascii="Times New Roman" w:hAnsi="Times New Roman" w:cs="Times New Roman"/>
                      <w:b/>
                      <w:sz w:val="24"/>
                      <w:szCs w:val="24"/>
                    </w:rPr>
                  </w:pPr>
                  <w:r w:rsidRPr="000B727E">
                    <w:rPr>
                      <w:rFonts w:ascii="Times New Roman" w:hAnsi="Times New Roman" w:cs="Times New Roman"/>
                      <w:b/>
                      <w:sz w:val="24"/>
                      <w:szCs w:val="24"/>
                    </w:rPr>
                    <w:t>DERSİN KODU</w:t>
                  </w:r>
                </w:p>
              </w:tc>
              <w:tc>
                <w:tcPr>
                  <w:tcW w:w="2147" w:type="dxa"/>
                  <w:shd w:val="clear" w:color="auto" w:fill="auto"/>
                  <w:vAlign w:val="center"/>
                </w:tcPr>
                <w:p w14:paraId="252F9794" w14:textId="77777777" w:rsidR="000B727E" w:rsidRPr="000B727E" w:rsidRDefault="000B727E" w:rsidP="000B727E">
                  <w:pPr>
                    <w:spacing w:after="0" w:line="240" w:lineRule="auto"/>
                    <w:jc w:val="center"/>
                    <w:rPr>
                      <w:rFonts w:ascii="Times New Roman" w:hAnsi="Times New Roman" w:cs="Times New Roman"/>
                      <w:b/>
                      <w:sz w:val="24"/>
                      <w:szCs w:val="24"/>
                    </w:rPr>
                  </w:pPr>
                  <w:r w:rsidRPr="000B727E">
                    <w:rPr>
                      <w:rFonts w:ascii="Times New Roman" w:hAnsi="Times New Roman" w:cs="Times New Roman"/>
                      <w:b/>
                      <w:sz w:val="24"/>
                      <w:szCs w:val="24"/>
                    </w:rPr>
                    <w:t>DERSİN ADI</w:t>
                  </w:r>
                </w:p>
              </w:tc>
              <w:tc>
                <w:tcPr>
                  <w:tcW w:w="2137" w:type="dxa"/>
                  <w:shd w:val="clear" w:color="auto" w:fill="auto"/>
                  <w:vAlign w:val="center"/>
                </w:tcPr>
                <w:p w14:paraId="2DD6DD23" w14:textId="77777777" w:rsidR="000B727E" w:rsidRPr="000B727E" w:rsidRDefault="000B727E" w:rsidP="000B727E">
                  <w:pPr>
                    <w:spacing w:after="0" w:line="240" w:lineRule="auto"/>
                    <w:jc w:val="center"/>
                    <w:rPr>
                      <w:rFonts w:ascii="Times New Roman" w:hAnsi="Times New Roman" w:cs="Times New Roman"/>
                      <w:b/>
                      <w:sz w:val="24"/>
                      <w:szCs w:val="24"/>
                    </w:rPr>
                  </w:pPr>
                  <w:r w:rsidRPr="000B727E">
                    <w:rPr>
                      <w:rFonts w:ascii="Times New Roman" w:hAnsi="Times New Roman" w:cs="Times New Roman"/>
                      <w:b/>
                      <w:sz w:val="24"/>
                      <w:szCs w:val="24"/>
                    </w:rPr>
                    <w:t>KREDİ</w:t>
                  </w:r>
                </w:p>
              </w:tc>
              <w:tc>
                <w:tcPr>
                  <w:tcW w:w="2127" w:type="dxa"/>
                  <w:shd w:val="clear" w:color="auto" w:fill="auto"/>
                  <w:vAlign w:val="center"/>
                </w:tcPr>
                <w:p w14:paraId="26EE4F6C" w14:textId="77777777" w:rsidR="000B727E" w:rsidRPr="000B727E" w:rsidRDefault="000B727E" w:rsidP="000B727E">
                  <w:pPr>
                    <w:spacing w:after="0" w:line="240" w:lineRule="auto"/>
                    <w:jc w:val="center"/>
                    <w:rPr>
                      <w:rFonts w:ascii="Times New Roman" w:hAnsi="Times New Roman" w:cs="Times New Roman"/>
                      <w:b/>
                      <w:sz w:val="24"/>
                      <w:szCs w:val="24"/>
                    </w:rPr>
                  </w:pPr>
                  <w:r w:rsidRPr="000B727E">
                    <w:rPr>
                      <w:rFonts w:ascii="Times New Roman" w:hAnsi="Times New Roman" w:cs="Times New Roman"/>
                      <w:b/>
                      <w:sz w:val="24"/>
                      <w:szCs w:val="24"/>
                    </w:rPr>
                    <w:t>AKTS</w:t>
                  </w:r>
                </w:p>
              </w:tc>
            </w:tr>
            <w:tr w:rsidR="000B727E" w:rsidRPr="000B727E" w14:paraId="258649BC" w14:textId="77777777" w:rsidTr="000B727E">
              <w:trPr>
                <w:trHeight w:val="267"/>
              </w:trPr>
              <w:tc>
                <w:tcPr>
                  <w:tcW w:w="2146" w:type="dxa"/>
                  <w:shd w:val="clear" w:color="auto" w:fill="auto"/>
                </w:tcPr>
                <w:p w14:paraId="3566E1D4"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47" w:type="dxa"/>
                  <w:shd w:val="clear" w:color="auto" w:fill="auto"/>
                </w:tcPr>
                <w:p w14:paraId="46F2424E"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37" w:type="dxa"/>
                  <w:shd w:val="clear" w:color="auto" w:fill="auto"/>
                </w:tcPr>
                <w:p w14:paraId="56E67E54"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27" w:type="dxa"/>
                  <w:shd w:val="clear" w:color="auto" w:fill="auto"/>
                </w:tcPr>
                <w:p w14:paraId="63894E1B" w14:textId="77777777" w:rsidR="000B727E" w:rsidRPr="000B727E" w:rsidRDefault="000B727E" w:rsidP="000B727E">
                  <w:pPr>
                    <w:spacing w:after="0" w:line="240" w:lineRule="auto"/>
                    <w:jc w:val="both"/>
                    <w:rPr>
                      <w:rFonts w:ascii="Times New Roman" w:hAnsi="Times New Roman" w:cs="Times New Roman"/>
                      <w:sz w:val="24"/>
                      <w:szCs w:val="24"/>
                    </w:rPr>
                  </w:pPr>
                </w:p>
              </w:tc>
            </w:tr>
            <w:tr w:rsidR="000B727E" w:rsidRPr="000B727E" w14:paraId="0A5C3819" w14:textId="77777777" w:rsidTr="000B727E">
              <w:trPr>
                <w:trHeight w:val="267"/>
              </w:trPr>
              <w:tc>
                <w:tcPr>
                  <w:tcW w:w="2146" w:type="dxa"/>
                  <w:shd w:val="clear" w:color="auto" w:fill="auto"/>
                </w:tcPr>
                <w:p w14:paraId="2BC788AA"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47" w:type="dxa"/>
                  <w:shd w:val="clear" w:color="auto" w:fill="auto"/>
                </w:tcPr>
                <w:p w14:paraId="20D2B3A8"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37" w:type="dxa"/>
                  <w:shd w:val="clear" w:color="auto" w:fill="auto"/>
                </w:tcPr>
                <w:p w14:paraId="4E42FBF6"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27" w:type="dxa"/>
                  <w:shd w:val="clear" w:color="auto" w:fill="auto"/>
                </w:tcPr>
                <w:p w14:paraId="7AC8F497" w14:textId="77777777" w:rsidR="000B727E" w:rsidRPr="000B727E" w:rsidRDefault="000B727E" w:rsidP="000B727E">
                  <w:pPr>
                    <w:spacing w:after="0" w:line="240" w:lineRule="auto"/>
                    <w:jc w:val="both"/>
                    <w:rPr>
                      <w:rFonts w:ascii="Times New Roman" w:hAnsi="Times New Roman" w:cs="Times New Roman"/>
                      <w:sz w:val="24"/>
                      <w:szCs w:val="24"/>
                    </w:rPr>
                  </w:pPr>
                </w:p>
              </w:tc>
            </w:tr>
            <w:tr w:rsidR="000B727E" w:rsidRPr="000B727E" w14:paraId="111F5A5C" w14:textId="77777777" w:rsidTr="000B727E">
              <w:trPr>
                <w:trHeight w:val="267"/>
              </w:trPr>
              <w:tc>
                <w:tcPr>
                  <w:tcW w:w="2146" w:type="dxa"/>
                  <w:shd w:val="clear" w:color="auto" w:fill="auto"/>
                </w:tcPr>
                <w:p w14:paraId="331C2DCB"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47" w:type="dxa"/>
                  <w:shd w:val="clear" w:color="auto" w:fill="auto"/>
                </w:tcPr>
                <w:p w14:paraId="5B158F00"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37" w:type="dxa"/>
                  <w:shd w:val="clear" w:color="auto" w:fill="auto"/>
                </w:tcPr>
                <w:p w14:paraId="651BCD10"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27" w:type="dxa"/>
                  <w:shd w:val="clear" w:color="auto" w:fill="auto"/>
                </w:tcPr>
                <w:p w14:paraId="7696C563" w14:textId="77777777" w:rsidR="000B727E" w:rsidRPr="000B727E" w:rsidRDefault="000B727E" w:rsidP="000B727E">
                  <w:pPr>
                    <w:spacing w:after="0" w:line="240" w:lineRule="auto"/>
                    <w:jc w:val="both"/>
                    <w:rPr>
                      <w:rFonts w:ascii="Times New Roman" w:hAnsi="Times New Roman" w:cs="Times New Roman"/>
                      <w:sz w:val="24"/>
                      <w:szCs w:val="24"/>
                    </w:rPr>
                  </w:pPr>
                </w:p>
              </w:tc>
            </w:tr>
            <w:tr w:rsidR="000B727E" w:rsidRPr="000B727E" w14:paraId="142627B0" w14:textId="77777777" w:rsidTr="000B727E">
              <w:trPr>
                <w:trHeight w:val="267"/>
              </w:trPr>
              <w:tc>
                <w:tcPr>
                  <w:tcW w:w="2146" w:type="dxa"/>
                  <w:shd w:val="clear" w:color="auto" w:fill="auto"/>
                </w:tcPr>
                <w:p w14:paraId="51AA2E98"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47" w:type="dxa"/>
                  <w:shd w:val="clear" w:color="auto" w:fill="auto"/>
                </w:tcPr>
                <w:p w14:paraId="08CA5171"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37" w:type="dxa"/>
                  <w:shd w:val="clear" w:color="auto" w:fill="auto"/>
                </w:tcPr>
                <w:p w14:paraId="54A315D2"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27" w:type="dxa"/>
                  <w:shd w:val="clear" w:color="auto" w:fill="auto"/>
                </w:tcPr>
                <w:p w14:paraId="0F88F4DB" w14:textId="77777777" w:rsidR="000B727E" w:rsidRPr="000B727E" w:rsidRDefault="000B727E" w:rsidP="000B727E">
                  <w:pPr>
                    <w:spacing w:after="0" w:line="240" w:lineRule="auto"/>
                    <w:jc w:val="both"/>
                    <w:rPr>
                      <w:rFonts w:ascii="Times New Roman" w:hAnsi="Times New Roman" w:cs="Times New Roman"/>
                      <w:sz w:val="24"/>
                      <w:szCs w:val="24"/>
                    </w:rPr>
                  </w:pPr>
                </w:p>
              </w:tc>
            </w:tr>
          </w:tbl>
          <w:p w14:paraId="6A3BCF04" w14:textId="1569B43B" w:rsidR="00FC27EB" w:rsidRPr="004006B7" w:rsidRDefault="00FC27EB" w:rsidP="00FC27EB">
            <w:pPr>
              <w:jc w:val="both"/>
              <w:rPr>
                <w:sz w:val="16"/>
                <w:szCs w:val="16"/>
              </w:rPr>
            </w:pPr>
          </w:p>
        </w:tc>
      </w:tr>
      <w:tr w:rsidR="004006B7" w14:paraId="651785DC" w14:textId="77777777" w:rsidTr="00E2242B">
        <w:trPr>
          <w:trHeight w:val="2794"/>
        </w:trPr>
        <w:tc>
          <w:tcPr>
            <w:tcW w:w="9191" w:type="dxa"/>
          </w:tcPr>
          <w:p w14:paraId="49A4E1C4" w14:textId="77777777" w:rsidR="004006B7" w:rsidRDefault="004006B7" w:rsidP="004006B7">
            <w:pPr>
              <w:jc w:val="center"/>
              <w:rPr>
                <w:rFonts w:ascii="Times New Roman" w:hAnsi="Times New Roman" w:cs="Times New Roman"/>
                <w:b/>
                <w:bCs/>
                <w:sz w:val="20"/>
                <w:szCs w:val="20"/>
              </w:rPr>
            </w:pPr>
          </w:p>
          <w:p w14:paraId="2C6A7BC1" w14:textId="77777777" w:rsidR="00596268" w:rsidRDefault="00596268" w:rsidP="00596268">
            <w:pPr>
              <w:jc w:val="center"/>
              <w:rPr>
                <w:rFonts w:ascii="Times New Roman" w:hAnsi="Times New Roman" w:cs="Times New Roman"/>
                <w:b/>
                <w:bCs/>
                <w:sz w:val="24"/>
                <w:szCs w:val="24"/>
              </w:rPr>
            </w:pPr>
            <w:r>
              <w:rPr>
                <w:rFonts w:ascii="Times New Roman" w:hAnsi="Times New Roman" w:cs="Times New Roman"/>
              </w:rPr>
              <w:t xml:space="preserve">                                                                                                            </w:t>
            </w:r>
            <w:r w:rsidRPr="00C366E8">
              <w:rPr>
                <w:rFonts w:ascii="Times New Roman" w:hAnsi="Times New Roman" w:cs="Times New Roman"/>
              </w:rPr>
              <w:t>......./....../20...</w:t>
            </w:r>
          </w:p>
          <w:p w14:paraId="0C1A6692" w14:textId="3829DA45" w:rsidR="00596268" w:rsidRDefault="00596268" w:rsidP="00596268">
            <w:pPr>
              <w:jc w:val="both"/>
              <w:rPr>
                <w:rFonts w:ascii="Times New Roman" w:hAnsi="Times New Roman" w:cs="Times New Roman"/>
                <w:b/>
                <w:bCs/>
                <w:sz w:val="24"/>
                <w:szCs w:val="24"/>
              </w:rPr>
            </w:pPr>
            <w:r>
              <w:rPr>
                <w:rFonts w:ascii="Times New Roman" w:hAnsi="Times New Roman" w:cs="Times New Roman"/>
                <w:b/>
                <w:bCs/>
                <w:sz w:val="24"/>
                <w:szCs w:val="24"/>
              </w:rPr>
              <w:t>Yukarıda belirtilen derslerin alınması</w:t>
            </w:r>
            <w:r w:rsidR="004761CA">
              <w:rPr>
                <w:rFonts w:ascii="Times New Roman" w:hAnsi="Times New Roman" w:cs="Times New Roman"/>
                <w:b/>
                <w:bCs/>
                <w:sz w:val="24"/>
                <w:szCs w:val="24"/>
              </w:rPr>
              <w:t xml:space="preserve"> uygundur.</w:t>
            </w:r>
          </w:p>
          <w:p w14:paraId="6BDD9F24" w14:textId="77777777" w:rsidR="00596268" w:rsidRDefault="00596268" w:rsidP="00596268">
            <w:pPr>
              <w:rPr>
                <w:rFonts w:ascii="Times New Roman" w:hAnsi="Times New Roman" w:cs="Times New Roman"/>
                <w:b/>
                <w:bCs/>
                <w:sz w:val="18"/>
                <w:szCs w:val="18"/>
              </w:rPr>
            </w:pPr>
          </w:p>
          <w:p w14:paraId="06C6E443" w14:textId="77777777" w:rsidR="004761CA" w:rsidRDefault="004761CA" w:rsidP="00596268">
            <w:pPr>
              <w:rPr>
                <w:rFonts w:ascii="Times New Roman" w:hAnsi="Times New Roman" w:cs="Times New Roman"/>
              </w:rPr>
            </w:pPr>
          </w:p>
          <w:p w14:paraId="16223A4D" w14:textId="38078846" w:rsidR="004761CA" w:rsidRDefault="004761CA" w:rsidP="00596268">
            <w:pPr>
              <w:rPr>
                <w:rFonts w:ascii="Times New Roman" w:hAnsi="Times New Roman" w:cs="Times New Roman"/>
                <w:bCs/>
              </w:rPr>
            </w:pPr>
          </w:p>
          <w:p w14:paraId="1403C471" w14:textId="77777777" w:rsidR="004B0B67" w:rsidRDefault="004B0B67" w:rsidP="00596268">
            <w:pPr>
              <w:rPr>
                <w:rFonts w:ascii="Times New Roman" w:hAnsi="Times New Roman" w:cs="Times New Roman"/>
                <w:bCs/>
              </w:rPr>
            </w:pPr>
          </w:p>
          <w:p w14:paraId="77EDDD79" w14:textId="77777777" w:rsidR="004761CA" w:rsidRDefault="004761CA" w:rsidP="00596268">
            <w:pPr>
              <w:rPr>
                <w:rFonts w:ascii="Times New Roman" w:hAnsi="Times New Roman" w:cs="Times New Roman"/>
                <w:bCs/>
              </w:rPr>
            </w:pPr>
          </w:p>
          <w:p w14:paraId="19EFFD83" w14:textId="3A23512C" w:rsidR="00596268" w:rsidRPr="007E1E8C" w:rsidRDefault="00596268" w:rsidP="00596268">
            <w:pPr>
              <w:rPr>
                <w:rFonts w:ascii="Times New Roman" w:hAnsi="Times New Roman" w:cs="Times New Roman"/>
                <w:bCs/>
                <w:sz w:val="20"/>
                <w:szCs w:val="20"/>
              </w:rPr>
            </w:pPr>
            <w:r w:rsidRPr="00C80C1B">
              <w:rPr>
                <w:rFonts w:ascii="Times New Roman" w:hAnsi="Times New Roman" w:cs="Times New Roman"/>
                <w:bCs/>
                <w:sz w:val="18"/>
                <w:szCs w:val="18"/>
              </w:rPr>
              <w:t xml:space="preserve">   </w:t>
            </w:r>
            <w:r w:rsidRPr="00DC31EB">
              <w:rPr>
                <w:rFonts w:ascii="Times New Roman" w:hAnsi="Times New Roman" w:cs="Times New Roman"/>
                <w:b/>
                <w:bCs/>
                <w:sz w:val="16"/>
                <w:szCs w:val="16"/>
              </w:rPr>
              <w:t xml:space="preserve">                                                                                                           </w:t>
            </w:r>
          </w:p>
          <w:p w14:paraId="26DD4EED" w14:textId="77777777" w:rsidR="00596268" w:rsidRPr="00BE59E0" w:rsidRDefault="00596268" w:rsidP="00596268">
            <w:pPr>
              <w:pStyle w:val="GvdeMetni"/>
              <w:spacing w:after="0"/>
              <w:ind w:right="408"/>
              <w:jc w:val="right"/>
              <w:rPr>
                <w:rFonts w:ascii="Times New Roman" w:hAnsi="Times New Roman" w:cs="Times New Roman"/>
                <w:b/>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İmza</w:t>
            </w:r>
          </w:p>
          <w:p w14:paraId="07871AB0" w14:textId="0FE02D54" w:rsidR="004006B7" w:rsidRPr="004006B7" w:rsidRDefault="004006B7" w:rsidP="004006B7">
            <w:pPr>
              <w:jc w:val="center"/>
              <w:rPr>
                <w:rFonts w:ascii="Times New Roman" w:hAnsi="Times New Roman" w:cs="Times New Roman"/>
              </w:rPr>
            </w:pPr>
            <w:r w:rsidRPr="00BE59E0">
              <w:rPr>
                <w:rFonts w:ascii="Times New Roman" w:hAnsi="Times New Roman" w:cs="Times New Roman"/>
              </w:rPr>
              <w:t xml:space="preserve">                                                                                              </w:t>
            </w:r>
            <w:r w:rsidR="001148E2">
              <w:rPr>
                <w:rFonts w:ascii="Times New Roman" w:hAnsi="Times New Roman" w:cs="Times New Roman"/>
              </w:rPr>
              <w:t xml:space="preserve">    </w:t>
            </w:r>
            <w:bookmarkStart w:id="0" w:name="_GoBack"/>
            <w:bookmarkEnd w:id="0"/>
            <w:r w:rsidRPr="00BE59E0">
              <w:rPr>
                <w:rFonts w:ascii="Times New Roman" w:hAnsi="Times New Roman" w:cs="Times New Roman"/>
              </w:rPr>
              <w:t xml:space="preserve">          </w:t>
            </w:r>
            <w:r>
              <w:rPr>
                <w:rFonts w:ascii="Times New Roman" w:hAnsi="Times New Roman" w:cs="Times New Roman"/>
              </w:rPr>
              <w:t>Ana Bilim Dalı Başkanı</w:t>
            </w:r>
          </w:p>
        </w:tc>
      </w:tr>
    </w:tbl>
    <w:p w14:paraId="6A211BFD" w14:textId="35A41418" w:rsidR="00E2242B" w:rsidRPr="00E2242B" w:rsidRDefault="00E2242B" w:rsidP="00E2242B">
      <w:pPr>
        <w:widowControl w:val="0"/>
        <w:tabs>
          <w:tab w:val="left" w:pos="983"/>
        </w:tabs>
        <w:autoSpaceDE w:val="0"/>
        <w:autoSpaceDN w:val="0"/>
        <w:spacing w:after="0" w:line="240" w:lineRule="auto"/>
        <w:ind w:right="136"/>
        <w:jc w:val="both"/>
        <w:rPr>
          <w:sz w:val="24"/>
          <w:szCs w:val="24"/>
        </w:rPr>
      </w:pPr>
      <w:r w:rsidRPr="00E2242B">
        <w:rPr>
          <w:b/>
          <w:sz w:val="24"/>
          <w:szCs w:val="24"/>
        </w:rPr>
        <w:t xml:space="preserve"> </w:t>
      </w:r>
    </w:p>
    <w:tbl>
      <w:tblPr>
        <w:tblStyle w:val="TabloKlavuzu"/>
        <w:tblW w:w="9191"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191"/>
      </w:tblGrid>
      <w:tr w:rsidR="00E2242B" w:rsidRPr="00E2242B" w14:paraId="25CE86F1" w14:textId="77777777" w:rsidTr="00E2242B">
        <w:trPr>
          <w:trHeight w:val="7638"/>
        </w:trPr>
        <w:tc>
          <w:tcPr>
            <w:tcW w:w="9191" w:type="dxa"/>
          </w:tcPr>
          <w:p w14:paraId="5D92A889" w14:textId="77777777" w:rsidR="00543CCD" w:rsidRPr="00543CCD" w:rsidRDefault="00543CCD" w:rsidP="00543CCD">
            <w:pPr>
              <w:pStyle w:val="Balk1"/>
              <w:spacing w:before="252" w:line="240" w:lineRule="auto"/>
              <w:ind w:left="709" w:right="144" w:hanging="709"/>
              <w:jc w:val="left"/>
              <w:outlineLvl w:val="0"/>
              <w:rPr>
                <w:sz w:val="22"/>
              </w:rPr>
            </w:pPr>
            <w:r w:rsidRPr="00543CCD">
              <w:rPr>
                <w:sz w:val="22"/>
              </w:rPr>
              <w:lastRenderedPageBreak/>
              <w:t>ERCİYES</w:t>
            </w:r>
            <w:r w:rsidRPr="00543CCD">
              <w:rPr>
                <w:spacing w:val="-7"/>
                <w:sz w:val="22"/>
              </w:rPr>
              <w:t xml:space="preserve"> </w:t>
            </w:r>
            <w:r w:rsidRPr="00543CCD">
              <w:rPr>
                <w:sz w:val="22"/>
              </w:rPr>
              <w:t>ÜNİVERSİTESİ</w:t>
            </w:r>
            <w:r w:rsidRPr="00543CCD">
              <w:rPr>
                <w:spacing w:val="-8"/>
                <w:sz w:val="22"/>
              </w:rPr>
              <w:t xml:space="preserve"> </w:t>
            </w:r>
            <w:r w:rsidRPr="00543CCD">
              <w:rPr>
                <w:sz w:val="22"/>
              </w:rPr>
              <w:t>LİSANSÜSTÜ</w:t>
            </w:r>
            <w:r w:rsidRPr="00543CCD">
              <w:rPr>
                <w:spacing w:val="-5"/>
                <w:sz w:val="22"/>
              </w:rPr>
              <w:t xml:space="preserve"> </w:t>
            </w:r>
            <w:r w:rsidRPr="00543CCD">
              <w:rPr>
                <w:sz w:val="22"/>
              </w:rPr>
              <w:t>EĞİTİM</w:t>
            </w:r>
            <w:r w:rsidRPr="00543CCD">
              <w:rPr>
                <w:spacing w:val="-2"/>
                <w:sz w:val="22"/>
              </w:rPr>
              <w:t xml:space="preserve"> </w:t>
            </w:r>
            <w:r w:rsidRPr="00543CCD">
              <w:rPr>
                <w:sz w:val="22"/>
              </w:rPr>
              <w:t>VE</w:t>
            </w:r>
            <w:r w:rsidRPr="00543CCD">
              <w:rPr>
                <w:spacing w:val="-7"/>
                <w:sz w:val="22"/>
              </w:rPr>
              <w:t xml:space="preserve"> </w:t>
            </w:r>
            <w:r w:rsidRPr="00543CCD">
              <w:rPr>
                <w:sz w:val="22"/>
              </w:rPr>
              <w:t>ÖĞRETİM</w:t>
            </w:r>
            <w:r w:rsidRPr="00543CCD">
              <w:rPr>
                <w:spacing w:val="-1"/>
                <w:sz w:val="22"/>
              </w:rPr>
              <w:t xml:space="preserve"> </w:t>
            </w:r>
            <w:r w:rsidRPr="00543CCD">
              <w:rPr>
                <w:spacing w:val="-2"/>
                <w:sz w:val="22"/>
              </w:rPr>
              <w:t>YÖNETMELİĞİ</w:t>
            </w:r>
          </w:p>
          <w:p w14:paraId="39250DE4" w14:textId="77777777" w:rsidR="00543CCD" w:rsidRDefault="00543CCD" w:rsidP="00543CCD">
            <w:pPr>
              <w:pStyle w:val="Balk2"/>
              <w:spacing w:before="8" w:line="273" w:lineRule="exact"/>
              <w:ind w:hanging="709"/>
              <w:outlineLvl w:val="1"/>
              <w:rPr>
                <w:b/>
                <w:color w:val="000000" w:themeColor="text1"/>
                <w:sz w:val="24"/>
              </w:rPr>
            </w:pPr>
          </w:p>
          <w:p w14:paraId="551639DD" w14:textId="652E37F1" w:rsidR="00E2242B" w:rsidRPr="007D2E50" w:rsidRDefault="00E2242B" w:rsidP="00543CCD">
            <w:pPr>
              <w:pStyle w:val="Balk2"/>
              <w:spacing w:before="8" w:line="273" w:lineRule="exact"/>
              <w:jc w:val="both"/>
              <w:outlineLvl w:val="1"/>
              <w:rPr>
                <w:rFonts w:asciiTheme="minorHAnsi" w:hAnsiTheme="minorHAnsi" w:cstheme="minorHAnsi"/>
                <w:b/>
                <w:color w:val="000000" w:themeColor="text1"/>
                <w:sz w:val="22"/>
                <w:szCs w:val="22"/>
              </w:rPr>
            </w:pPr>
            <w:r w:rsidRPr="007D2E50">
              <w:rPr>
                <w:rFonts w:asciiTheme="minorHAnsi" w:hAnsiTheme="minorHAnsi" w:cstheme="minorHAnsi"/>
                <w:b/>
                <w:color w:val="000000" w:themeColor="text1"/>
                <w:sz w:val="22"/>
                <w:szCs w:val="22"/>
              </w:rPr>
              <w:t>Ders</w:t>
            </w:r>
            <w:r w:rsidRPr="007D2E50">
              <w:rPr>
                <w:rFonts w:asciiTheme="minorHAnsi" w:hAnsiTheme="minorHAnsi" w:cstheme="minorHAnsi"/>
                <w:b/>
                <w:color w:val="000000" w:themeColor="text1"/>
                <w:spacing w:val="-3"/>
                <w:sz w:val="22"/>
                <w:szCs w:val="22"/>
              </w:rPr>
              <w:t xml:space="preserve"> </w:t>
            </w:r>
            <w:r w:rsidRPr="007D2E50">
              <w:rPr>
                <w:rFonts w:asciiTheme="minorHAnsi" w:hAnsiTheme="minorHAnsi" w:cstheme="minorHAnsi"/>
                <w:b/>
                <w:color w:val="000000" w:themeColor="text1"/>
                <w:sz w:val="22"/>
                <w:szCs w:val="22"/>
              </w:rPr>
              <w:t>alma ve</w:t>
            </w:r>
            <w:r w:rsidRPr="007D2E50">
              <w:rPr>
                <w:rFonts w:asciiTheme="minorHAnsi" w:hAnsiTheme="minorHAnsi" w:cstheme="minorHAnsi"/>
                <w:b/>
                <w:color w:val="000000" w:themeColor="text1"/>
                <w:spacing w:val="-1"/>
                <w:sz w:val="22"/>
                <w:szCs w:val="22"/>
              </w:rPr>
              <w:t xml:space="preserve"> </w:t>
            </w:r>
            <w:r w:rsidRPr="007D2E50">
              <w:rPr>
                <w:rFonts w:asciiTheme="minorHAnsi" w:hAnsiTheme="minorHAnsi" w:cstheme="minorHAnsi"/>
                <w:b/>
                <w:color w:val="000000" w:themeColor="text1"/>
                <w:spacing w:val="-2"/>
                <w:sz w:val="22"/>
                <w:szCs w:val="22"/>
              </w:rPr>
              <w:t>bırakma</w:t>
            </w:r>
          </w:p>
          <w:p w14:paraId="436F99D8" w14:textId="3790ED11" w:rsidR="00E2242B" w:rsidRPr="007D2E50" w:rsidRDefault="00E2242B" w:rsidP="00543CCD">
            <w:pPr>
              <w:pStyle w:val="GvdeMetni"/>
              <w:spacing w:line="242" w:lineRule="auto"/>
              <w:ind w:right="139"/>
              <w:jc w:val="both"/>
              <w:rPr>
                <w:rFonts w:cstheme="minorHAnsi"/>
              </w:rPr>
            </w:pPr>
            <w:r w:rsidRPr="007D2E50">
              <w:rPr>
                <w:rFonts w:cstheme="minorHAnsi"/>
                <w:b/>
              </w:rPr>
              <w:t>MADDE 22 –</w:t>
            </w:r>
            <w:r w:rsidRPr="007D2E50">
              <w:rPr>
                <w:rFonts w:cstheme="minorHAnsi"/>
                <w:b/>
                <w:spacing w:val="-1"/>
              </w:rPr>
              <w:t xml:space="preserve"> </w:t>
            </w:r>
            <w:r w:rsidRPr="007D2E50">
              <w:rPr>
                <w:rFonts w:cstheme="minorHAnsi"/>
                <w:b/>
                <w:spacing w:val="-1"/>
              </w:rPr>
              <w:t xml:space="preserve">(5) </w:t>
            </w:r>
            <w:r w:rsidRPr="007D2E50">
              <w:rPr>
                <w:rFonts w:cstheme="minorHAnsi"/>
                <w:b/>
              </w:rPr>
              <w:t xml:space="preserve">(Değişik: RG-24/08/2025-32996) </w:t>
            </w:r>
            <w:r w:rsidRPr="007D2E50">
              <w:rPr>
                <w:rFonts w:cstheme="minorHAnsi"/>
                <w:color w:val="000000"/>
              </w:rPr>
              <w:t>Öğrenciler, kayıtlı oldukları anabilim dalı dışında Üniversitenin farklı enstitü ve anabilim dallarından en fazla iki ders alabilir. Öğrenciler, kayıtlı oldukları programlarda, enstitü anabilim/</w:t>
            </w:r>
            <w:proofErr w:type="spellStart"/>
            <w:r w:rsidRPr="007D2E50">
              <w:rPr>
                <w:rStyle w:val="spelle"/>
                <w:rFonts w:cstheme="minorHAnsi"/>
                <w:color w:val="000000"/>
              </w:rPr>
              <w:t>anasanat</w:t>
            </w:r>
            <w:proofErr w:type="spellEnd"/>
            <w:r w:rsidRPr="007D2E50">
              <w:rPr>
                <w:rFonts w:cstheme="minorHAnsi"/>
                <w:color w:val="000000"/>
              </w:rPr>
              <w:t> dalı başkanlığının önerisi, enstitü yönetim kurulu tarafından uygun görülen koşullarda, başka bir yükseköğretim kurumundan ders alabilir. Enstitü anabilim/</w:t>
            </w:r>
            <w:proofErr w:type="spellStart"/>
            <w:r w:rsidRPr="007D2E50">
              <w:rPr>
                <w:rStyle w:val="spelle"/>
                <w:rFonts w:cstheme="minorHAnsi"/>
                <w:color w:val="000000"/>
              </w:rPr>
              <w:t>anasanat</w:t>
            </w:r>
            <w:proofErr w:type="spellEnd"/>
            <w:r w:rsidRPr="007D2E50">
              <w:rPr>
                <w:rFonts w:cstheme="minorHAnsi"/>
                <w:color w:val="000000"/>
              </w:rPr>
              <w:t> dalı başkanlığının önerisi ve enstitü yönetim kurulu onayı ile diğer yükseköğretim kurumlarında verilmekte olan derslerden tezli yüksek lisans ve doktora programlarında en fazla iki ders, doktora programlarına lisans derecesiyle kabul edilmiş öğrenciler ise en fazla dört ders seçebilir. Bu derslerin değerlendirilmesi bu Yönetmelik hükümleri çerçevesinde yapılır.</w:t>
            </w:r>
            <w:r w:rsidRPr="007D2E50">
              <w:rPr>
                <w:rFonts w:cstheme="minorHAnsi"/>
                <w:b/>
              </w:rPr>
              <w:t xml:space="preserve"> </w:t>
            </w:r>
          </w:p>
          <w:p w14:paraId="652D233D" w14:textId="77777777" w:rsidR="002F34BC" w:rsidRPr="007D2E50" w:rsidRDefault="002F34BC" w:rsidP="002F34BC">
            <w:pPr>
              <w:pStyle w:val="Balk2"/>
              <w:ind w:left="-1" w:right="143"/>
              <w:outlineLvl w:val="1"/>
              <w:rPr>
                <w:rFonts w:asciiTheme="minorHAnsi" w:hAnsiTheme="minorHAnsi" w:cstheme="minorHAnsi"/>
                <w:b/>
                <w:color w:val="000000" w:themeColor="text1"/>
                <w:sz w:val="22"/>
                <w:szCs w:val="22"/>
              </w:rPr>
            </w:pPr>
            <w:r w:rsidRPr="007D2E50">
              <w:rPr>
                <w:rFonts w:asciiTheme="minorHAnsi" w:hAnsiTheme="minorHAnsi" w:cstheme="minorHAnsi"/>
                <w:b/>
                <w:color w:val="000000" w:themeColor="text1"/>
                <w:sz w:val="22"/>
                <w:szCs w:val="22"/>
              </w:rPr>
              <w:t>Tezli</w:t>
            </w:r>
            <w:r w:rsidRPr="007D2E50">
              <w:rPr>
                <w:rFonts w:asciiTheme="minorHAnsi" w:hAnsiTheme="minorHAnsi" w:cstheme="minorHAnsi"/>
                <w:b/>
                <w:color w:val="000000" w:themeColor="text1"/>
                <w:spacing w:val="-3"/>
                <w:sz w:val="22"/>
                <w:szCs w:val="22"/>
              </w:rPr>
              <w:t xml:space="preserve"> </w:t>
            </w:r>
            <w:r w:rsidRPr="007D2E50">
              <w:rPr>
                <w:rFonts w:asciiTheme="minorHAnsi" w:hAnsiTheme="minorHAnsi" w:cstheme="minorHAnsi"/>
                <w:b/>
                <w:color w:val="000000" w:themeColor="text1"/>
                <w:sz w:val="22"/>
                <w:szCs w:val="22"/>
              </w:rPr>
              <w:t>Yüksek</w:t>
            </w:r>
            <w:r w:rsidRPr="007D2E50">
              <w:rPr>
                <w:rFonts w:asciiTheme="minorHAnsi" w:hAnsiTheme="minorHAnsi" w:cstheme="minorHAnsi"/>
                <w:b/>
                <w:color w:val="000000" w:themeColor="text1"/>
                <w:spacing w:val="-6"/>
                <w:sz w:val="22"/>
                <w:szCs w:val="22"/>
              </w:rPr>
              <w:t xml:space="preserve"> </w:t>
            </w:r>
            <w:r w:rsidRPr="007D2E50">
              <w:rPr>
                <w:rFonts w:asciiTheme="minorHAnsi" w:hAnsiTheme="minorHAnsi" w:cstheme="minorHAnsi"/>
                <w:b/>
                <w:color w:val="000000" w:themeColor="text1"/>
                <w:sz w:val="22"/>
                <w:szCs w:val="22"/>
              </w:rPr>
              <w:t>Lisans</w:t>
            </w:r>
            <w:r w:rsidRPr="007D2E50">
              <w:rPr>
                <w:rFonts w:asciiTheme="minorHAnsi" w:hAnsiTheme="minorHAnsi" w:cstheme="minorHAnsi"/>
                <w:b/>
                <w:color w:val="000000" w:themeColor="text1"/>
                <w:spacing w:val="-4"/>
                <w:sz w:val="22"/>
                <w:szCs w:val="22"/>
              </w:rPr>
              <w:t xml:space="preserve"> </w:t>
            </w:r>
            <w:r w:rsidRPr="007D2E50">
              <w:rPr>
                <w:rFonts w:asciiTheme="minorHAnsi" w:hAnsiTheme="minorHAnsi" w:cstheme="minorHAnsi"/>
                <w:b/>
                <w:color w:val="000000" w:themeColor="text1"/>
                <w:spacing w:val="-2"/>
                <w:sz w:val="22"/>
                <w:szCs w:val="22"/>
              </w:rPr>
              <w:t>Programı</w:t>
            </w:r>
          </w:p>
          <w:p w14:paraId="0FADBFA4" w14:textId="77777777" w:rsidR="002F34BC" w:rsidRPr="007D2E50" w:rsidRDefault="002F34BC" w:rsidP="002F34BC">
            <w:pPr>
              <w:spacing w:before="3" w:line="272" w:lineRule="exact"/>
              <w:rPr>
                <w:rFonts w:cstheme="minorHAnsi"/>
                <w:b/>
              </w:rPr>
            </w:pPr>
            <w:r w:rsidRPr="007D2E50">
              <w:rPr>
                <w:rFonts w:cstheme="minorHAnsi"/>
                <w:b/>
                <w:spacing w:val="-2"/>
              </w:rPr>
              <w:t>Kapsam</w:t>
            </w:r>
          </w:p>
          <w:p w14:paraId="7F02B45E" w14:textId="39FE10A2" w:rsidR="00E2242B" w:rsidRPr="00E2242B" w:rsidRDefault="002F34BC" w:rsidP="001148E2">
            <w:pPr>
              <w:pStyle w:val="GvdeMetni"/>
              <w:ind w:right="127"/>
              <w:rPr>
                <w:rFonts w:cstheme="minorHAnsi"/>
              </w:rPr>
            </w:pPr>
            <w:r w:rsidRPr="007D2E50">
              <w:rPr>
                <w:rFonts w:cstheme="minorHAnsi"/>
                <w:b/>
              </w:rPr>
              <w:t xml:space="preserve">MADDE 38 </w:t>
            </w:r>
            <w:r w:rsidRPr="007D2E50">
              <w:rPr>
                <w:rFonts w:cstheme="minorHAnsi"/>
              </w:rPr>
              <w:t xml:space="preserve">– </w:t>
            </w:r>
            <w:r w:rsidRPr="007D2E50">
              <w:rPr>
                <w:rFonts w:cstheme="minorHAnsi"/>
                <w:b/>
              </w:rPr>
              <w:t>(2)</w:t>
            </w:r>
            <w:r w:rsidRPr="007D2E50">
              <w:rPr>
                <w:rFonts w:cstheme="minorHAnsi"/>
              </w:rPr>
              <w:t xml:space="preserve"> </w:t>
            </w:r>
            <w:r w:rsidRPr="007D2E50">
              <w:rPr>
                <w:rFonts w:cstheme="minorHAnsi"/>
              </w:rPr>
              <w:t>Tezli</w:t>
            </w:r>
            <w:r w:rsidRPr="007D2E50">
              <w:rPr>
                <w:rFonts w:cstheme="minorHAnsi"/>
                <w:spacing w:val="-1"/>
              </w:rPr>
              <w:t xml:space="preserve"> </w:t>
            </w:r>
            <w:r w:rsidRPr="007D2E50">
              <w:rPr>
                <w:rFonts w:cstheme="minorHAnsi"/>
              </w:rPr>
              <w:t>yüksek lisans</w:t>
            </w:r>
            <w:r w:rsidRPr="007D2E50">
              <w:rPr>
                <w:rFonts w:cstheme="minorHAnsi"/>
                <w:spacing w:val="-4"/>
              </w:rPr>
              <w:t xml:space="preserve"> </w:t>
            </w:r>
            <w:r w:rsidRPr="007D2E50">
              <w:rPr>
                <w:rFonts w:cstheme="minorHAnsi"/>
              </w:rPr>
              <w:t>öğrencisinin</w:t>
            </w:r>
            <w:r w:rsidRPr="007D2E50">
              <w:rPr>
                <w:rFonts w:cstheme="minorHAnsi"/>
                <w:spacing w:val="-1"/>
              </w:rPr>
              <w:t xml:space="preserve"> </w:t>
            </w:r>
            <w:r w:rsidRPr="007D2E50">
              <w:rPr>
                <w:rFonts w:cstheme="minorHAnsi"/>
              </w:rPr>
              <w:t>alacağı</w:t>
            </w:r>
            <w:r w:rsidRPr="007D2E50">
              <w:rPr>
                <w:rFonts w:cstheme="minorHAnsi"/>
                <w:spacing w:val="-6"/>
              </w:rPr>
              <w:t xml:space="preserve"> </w:t>
            </w:r>
            <w:r w:rsidRPr="007D2E50">
              <w:rPr>
                <w:rFonts w:cstheme="minorHAnsi"/>
              </w:rPr>
              <w:t>derslerin</w:t>
            </w:r>
            <w:r w:rsidRPr="007D2E50">
              <w:rPr>
                <w:rFonts w:cstheme="minorHAnsi"/>
                <w:spacing w:val="-1"/>
              </w:rPr>
              <w:t xml:space="preserve"> </w:t>
            </w:r>
            <w:r w:rsidRPr="007D2E50">
              <w:rPr>
                <w:rFonts w:cstheme="minorHAnsi"/>
              </w:rPr>
              <w:t>en</w:t>
            </w:r>
            <w:r w:rsidRPr="007D2E50">
              <w:rPr>
                <w:rFonts w:cstheme="minorHAnsi"/>
                <w:spacing w:val="-6"/>
              </w:rPr>
              <w:t xml:space="preserve"> </w:t>
            </w:r>
            <w:r w:rsidRPr="007D2E50">
              <w:rPr>
                <w:rFonts w:cstheme="minorHAnsi"/>
              </w:rPr>
              <w:t>çok</w:t>
            </w:r>
            <w:r w:rsidRPr="007D2E50">
              <w:rPr>
                <w:rFonts w:cstheme="minorHAnsi"/>
                <w:spacing w:val="-1"/>
              </w:rPr>
              <w:t xml:space="preserve"> </w:t>
            </w:r>
            <w:r w:rsidRPr="007D2E50">
              <w:rPr>
                <w:rFonts w:cstheme="minorHAnsi"/>
              </w:rPr>
              <w:t>iki</w:t>
            </w:r>
            <w:r w:rsidRPr="007D2E50">
              <w:rPr>
                <w:rFonts w:cstheme="minorHAnsi"/>
                <w:spacing w:val="-6"/>
              </w:rPr>
              <w:t xml:space="preserve"> </w:t>
            </w:r>
            <w:r w:rsidRPr="007D2E50">
              <w:rPr>
                <w:rFonts w:cstheme="minorHAnsi"/>
              </w:rPr>
              <w:t>tanesi, lisans</w:t>
            </w:r>
            <w:r w:rsidRPr="007D2E50">
              <w:rPr>
                <w:rFonts w:cstheme="minorHAnsi"/>
                <w:spacing w:val="-4"/>
              </w:rPr>
              <w:t xml:space="preserve"> </w:t>
            </w:r>
            <w:r w:rsidRPr="007D2E50">
              <w:rPr>
                <w:rFonts w:cstheme="minorHAnsi"/>
              </w:rPr>
              <w:t>öğrenimi</w:t>
            </w:r>
            <w:r w:rsidRPr="007D2E50">
              <w:rPr>
                <w:rFonts w:cstheme="minorHAnsi"/>
                <w:spacing w:val="-5"/>
              </w:rPr>
              <w:t xml:space="preserve"> </w:t>
            </w:r>
            <w:r w:rsidRPr="007D2E50">
              <w:rPr>
                <w:rFonts w:cstheme="minorHAnsi"/>
              </w:rPr>
              <w:t>sırasında alınmamış olması koşuluyla, diğer yükseköğretim kurumlarında verilmekte olan lisans veya lisansüstü</w:t>
            </w:r>
            <w:r w:rsidRPr="007D2E50">
              <w:rPr>
                <w:rFonts w:cstheme="minorHAnsi"/>
                <w:spacing w:val="-3"/>
              </w:rPr>
              <w:t xml:space="preserve"> </w:t>
            </w:r>
            <w:r w:rsidRPr="007D2E50">
              <w:rPr>
                <w:rFonts w:cstheme="minorHAnsi"/>
              </w:rPr>
              <w:t>derslerinden</w:t>
            </w:r>
            <w:r w:rsidRPr="007D2E50">
              <w:rPr>
                <w:rFonts w:cstheme="minorHAnsi"/>
                <w:spacing w:val="-7"/>
              </w:rPr>
              <w:t xml:space="preserve"> </w:t>
            </w:r>
            <w:r w:rsidRPr="007D2E50">
              <w:rPr>
                <w:rFonts w:cstheme="minorHAnsi"/>
              </w:rPr>
              <w:t>de</w:t>
            </w:r>
            <w:r w:rsidRPr="007D2E50">
              <w:rPr>
                <w:rFonts w:cstheme="minorHAnsi"/>
                <w:spacing w:val="-4"/>
              </w:rPr>
              <w:t xml:space="preserve"> </w:t>
            </w:r>
            <w:r w:rsidRPr="007D2E50">
              <w:rPr>
                <w:rFonts w:cstheme="minorHAnsi"/>
              </w:rPr>
              <w:t>seçilebilir.</w:t>
            </w:r>
            <w:r w:rsidRPr="007D2E50">
              <w:rPr>
                <w:rFonts w:cstheme="minorHAnsi"/>
                <w:spacing w:val="-1"/>
              </w:rPr>
              <w:t xml:space="preserve"> </w:t>
            </w:r>
            <w:r w:rsidRPr="007D2E50">
              <w:rPr>
                <w:rFonts w:cstheme="minorHAnsi"/>
              </w:rPr>
              <w:t>Ayrıca,</w:t>
            </w:r>
            <w:r w:rsidRPr="007D2E50">
              <w:rPr>
                <w:rFonts w:cstheme="minorHAnsi"/>
                <w:spacing w:val="-1"/>
              </w:rPr>
              <w:t xml:space="preserve"> </w:t>
            </w:r>
            <w:r w:rsidRPr="007D2E50">
              <w:rPr>
                <w:rFonts w:cstheme="minorHAnsi"/>
              </w:rPr>
              <w:t>danışmanın</w:t>
            </w:r>
            <w:r w:rsidRPr="007D2E50">
              <w:rPr>
                <w:rFonts w:cstheme="minorHAnsi"/>
                <w:spacing w:val="-3"/>
              </w:rPr>
              <w:t xml:space="preserve"> </w:t>
            </w:r>
            <w:r w:rsidRPr="007D2E50">
              <w:rPr>
                <w:rFonts w:cstheme="minorHAnsi"/>
              </w:rPr>
              <w:t>onayı</w:t>
            </w:r>
            <w:r w:rsidRPr="007D2E50">
              <w:rPr>
                <w:rFonts w:cstheme="minorHAnsi"/>
                <w:spacing w:val="-7"/>
              </w:rPr>
              <w:t xml:space="preserve"> </w:t>
            </w:r>
            <w:r w:rsidRPr="007D2E50">
              <w:rPr>
                <w:rFonts w:cstheme="minorHAnsi"/>
              </w:rPr>
              <w:t>ile</w:t>
            </w:r>
            <w:r w:rsidRPr="007D2E50">
              <w:rPr>
                <w:rFonts w:cstheme="minorHAnsi"/>
                <w:spacing w:val="-4"/>
              </w:rPr>
              <w:t xml:space="preserve"> </w:t>
            </w:r>
            <w:r w:rsidRPr="007D2E50">
              <w:rPr>
                <w:rFonts w:cstheme="minorHAnsi"/>
              </w:rPr>
              <w:t>Üniversite içindeki</w:t>
            </w:r>
            <w:r w:rsidRPr="007D2E50">
              <w:rPr>
                <w:rFonts w:cstheme="minorHAnsi"/>
                <w:spacing w:val="-3"/>
              </w:rPr>
              <w:t xml:space="preserve"> </w:t>
            </w:r>
            <w:r w:rsidRPr="007D2E50">
              <w:rPr>
                <w:rFonts w:cstheme="minorHAnsi"/>
              </w:rPr>
              <w:t>başka lisans</w:t>
            </w:r>
            <w:r w:rsidRPr="007D2E50">
              <w:rPr>
                <w:rFonts w:cstheme="minorHAnsi"/>
                <w:spacing w:val="-1"/>
              </w:rPr>
              <w:t xml:space="preserve"> </w:t>
            </w:r>
            <w:r w:rsidRPr="007D2E50">
              <w:rPr>
                <w:rFonts w:cstheme="minorHAnsi"/>
              </w:rPr>
              <w:t>ve lisansüstü programlardan da ders seçilebilir. Üniversite içinden alınacak derslerin en çok ikisi, lisans öğrenimi sırasında alınmamış olması kaydıyla, lisans derslerinden seçilebilir. Başka bir programdan ve başka bir yükseköğretim kurumundan alınacak AKTS toplamı 30’u geçemez.</w:t>
            </w:r>
          </w:p>
        </w:tc>
      </w:tr>
    </w:tbl>
    <w:p w14:paraId="12486F70" w14:textId="33C369F3" w:rsidR="00884D68" w:rsidRDefault="00884D68" w:rsidP="004006B7"/>
    <w:sectPr w:rsidR="00884D68" w:rsidSect="00E2242B">
      <w:headerReference w:type="default" r:id="rId10"/>
      <w:pgSz w:w="11906" w:h="16838"/>
      <w:pgMar w:top="1134" w:right="1418" w:bottom="425" w:left="1418" w:header="112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A3A32" w14:textId="77777777" w:rsidR="00380E02" w:rsidRDefault="00380E02" w:rsidP="004761CA">
      <w:pPr>
        <w:spacing w:after="0" w:line="240" w:lineRule="auto"/>
      </w:pPr>
      <w:r>
        <w:separator/>
      </w:r>
    </w:p>
  </w:endnote>
  <w:endnote w:type="continuationSeparator" w:id="0">
    <w:p w14:paraId="3CAA39B8" w14:textId="77777777" w:rsidR="00380E02" w:rsidRDefault="00380E02" w:rsidP="0047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3DECC" w14:textId="77777777" w:rsidR="00380E02" w:rsidRDefault="00380E02" w:rsidP="004761CA">
      <w:pPr>
        <w:spacing w:after="0" w:line="240" w:lineRule="auto"/>
      </w:pPr>
      <w:r>
        <w:separator/>
      </w:r>
    </w:p>
  </w:footnote>
  <w:footnote w:type="continuationSeparator" w:id="0">
    <w:p w14:paraId="558AC830" w14:textId="77777777" w:rsidR="00380E02" w:rsidRDefault="00380E02" w:rsidP="00476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AB613" w14:textId="2CD5B9A4" w:rsidR="004761CA" w:rsidRDefault="004761CA" w:rsidP="004761CA">
    <w:pPr>
      <w:pStyle w:val="stBilgi"/>
      <w:jc w:val="right"/>
    </w:pPr>
    <w:bookmarkStart w:id="1" w:name="_Hlk101959708"/>
    <w:bookmarkStart w:id="2" w:name="_Hlk102137453"/>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bookmarkEnd w:id="1"/>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11</w:t>
    </w:r>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3FC7"/>
    <w:multiLevelType w:val="hybridMultilevel"/>
    <w:tmpl w:val="D892D51E"/>
    <w:lvl w:ilvl="0" w:tplc="62443CDA">
      <w:start w:val="2"/>
      <w:numFmt w:val="decimal"/>
      <w:lvlText w:val="(%1)"/>
      <w:lvlJc w:val="left"/>
      <w:pPr>
        <w:ind w:left="2" w:hanging="413"/>
      </w:pPr>
      <w:rPr>
        <w:rFonts w:ascii="Times New Roman" w:eastAsia="Times New Roman" w:hAnsi="Times New Roman" w:cs="Times New Roman" w:hint="default"/>
        <w:b w:val="0"/>
        <w:bCs w:val="0"/>
        <w:i w:val="0"/>
        <w:iCs w:val="0"/>
        <w:spacing w:val="0"/>
        <w:w w:val="100"/>
        <w:sz w:val="24"/>
        <w:szCs w:val="24"/>
        <w:lang w:val="tr-TR" w:eastAsia="en-US" w:bidi="ar-SA"/>
      </w:rPr>
    </w:lvl>
    <w:lvl w:ilvl="1" w:tplc="DAFEFB8A">
      <w:numFmt w:val="bullet"/>
      <w:lvlText w:val="•"/>
      <w:lvlJc w:val="left"/>
      <w:pPr>
        <w:ind w:left="992" w:hanging="413"/>
      </w:pPr>
      <w:rPr>
        <w:rFonts w:hint="default"/>
        <w:lang w:val="tr-TR" w:eastAsia="en-US" w:bidi="ar-SA"/>
      </w:rPr>
    </w:lvl>
    <w:lvl w:ilvl="2" w:tplc="8B56E8F2">
      <w:numFmt w:val="bullet"/>
      <w:lvlText w:val="•"/>
      <w:lvlJc w:val="left"/>
      <w:pPr>
        <w:ind w:left="1984" w:hanging="413"/>
      </w:pPr>
      <w:rPr>
        <w:rFonts w:hint="default"/>
        <w:lang w:val="tr-TR" w:eastAsia="en-US" w:bidi="ar-SA"/>
      </w:rPr>
    </w:lvl>
    <w:lvl w:ilvl="3" w:tplc="14681C98">
      <w:numFmt w:val="bullet"/>
      <w:lvlText w:val="•"/>
      <w:lvlJc w:val="left"/>
      <w:pPr>
        <w:ind w:left="2976" w:hanging="413"/>
      </w:pPr>
      <w:rPr>
        <w:rFonts w:hint="default"/>
        <w:lang w:val="tr-TR" w:eastAsia="en-US" w:bidi="ar-SA"/>
      </w:rPr>
    </w:lvl>
    <w:lvl w:ilvl="4" w:tplc="7E2821C2">
      <w:numFmt w:val="bullet"/>
      <w:lvlText w:val="•"/>
      <w:lvlJc w:val="left"/>
      <w:pPr>
        <w:ind w:left="3968" w:hanging="413"/>
      </w:pPr>
      <w:rPr>
        <w:rFonts w:hint="default"/>
        <w:lang w:val="tr-TR" w:eastAsia="en-US" w:bidi="ar-SA"/>
      </w:rPr>
    </w:lvl>
    <w:lvl w:ilvl="5" w:tplc="80FE25A2">
      <w:numFmt w:val="bullet"/>
      <w:lvlText w:val="•"/>
      <w:lvlJc w:val="left"/>
      <w:pPr>
        <w:ind w:left="4960" w:hanging="413"/>
      </w:pPr>
      <w:rPr>
        <w:rFonts w:hint="default"/>
        <w:lang w:val="tr-TR" w:eastAsia="en-US" w:bidi="ar-SA"/>
      </w:rPr>
    </w:lvl>
    <w:lvl w:ilvl="6" w:tplc="1FDCB84E">
      <w:numFmt w:val="bullet"/>
      <w:lvlText w:val="•"/>
      <w:lvlJc w:val="left"/>
      <w:pPr>
        <w:ind w:left="5952" w:hanging="413"/>
      </w:pPr>
      <w:rPr>
        <w:rFonts w:hint="default"/>
        <w:lang w:val="tr-TR" w:eastAsia="en-US" w:bidi="ar-SA"/>
      </w:rPr>
    </w:lvl>
    <w:lvl w:ilvl="7" w:tplc="2FB0C2A8">
      <w:numFmt w:val="bullet"/>
      <w:lvlText w:val="•"/>
      <w:lvlJc w:val="left"/>
      <w:pPr>
        <w:ind w:left="6944" w:hanging="413"/>
      </w:pPr>
      <w:rPr>
        <w:rFonts w:hint="default"/>
        <w:lang w:val="tr-TR" w:eastAsia="en-US" w:bidi="ar-SA"/>
      </w:rPr>
    </w:lvl>
    <w:lvl w:ilvl="8" w:tplc="20E8C48A">
      <w:numFmt w:val="bullet"/>
      <w:lvlText w:val="•"/>
      <w:lvlJc w:val="left"/>
      <w:pPr>
        <w:ind w:left="7936" w:hanging="413"/>
      </w:pPr>
      <w:rPr>
        <w:rFonts w:hint="default"/>
        <w:lang w:val="tr-TR" w:eastAsia="en-US" w:bidi="ar-SA"/>
      </w:rPr>
    </w:lvl>
  </w:abstractNum>
  <w:abstractNum w:abstractNumId="1" w15:restartNumberingAfterBreak="0">
    <w:nsid w:val="20047891"/>
    <w:multiLevelType w:val="hybridMultilevel"/>
    <w:tmpl w:val="4DAC14A2"/>
    <w:lvl w:ilvl="0" w:tplc="D332D5C6">
      <w:start w:val="2"/>
      <w:numFmt w:val="decimal"/>
      <w:lvlText w:val="(%1)"/>
      <w:lvlJc w:val="left"/>
      <w:pPr>
        <w:ind w:left="2" w:hanging="345"/>
      </w:pPr>
      <w:rPr>
        <w:rFonts w:ascii="Times New Roman" w:eastAsia="Times New Roman" w:hAnsi="Times New Roman" w:cs="Times New Roman" w:hint="default"/>
        <w:b w:val="0"/>
        <w:bCs w:val="0"/>
        <w:i w:val="0"/>
        <w:iCs w:val="0"/>
        <w:spacing w:val="0"/>
        <w:w w:val="100"/>
        <w:sz w:val="24"/>
        <w:szCs w:val="24"/>
        <w:lang w:val="tr-TR" w:eastAsia="en-US" w:bidi="ar-SA"/>
      </w:rPr>
    </w:lvl>
    <w:lvl w:ilvl="1" w:tplc="CBCCF6B8">
      <w:numFmt w:val="bullet"/>
      <w:lvlText w:val="•"/>
      <w:lvlJc w:val="left"/>
      <w:pPr>
        <w:ind w:left="992" w:hanging="345"/>
      </w:pPr>
      <w:rPr>
        <w:rFonts w:hint="default"/>
        <w:lang w:val="tr-TR" w:eastAsia="en-US" w:bidi="ar-SA"/>
      </w:rPr>
    </w:lvl>
    <w:lvl w:ilvl="2" w:tplc="A9C4705A">
      <w:numFmt w:val="bullet"/>
      <w:lvlText w:val="•"/>
      <w:lvlJc w:val="left"/>
      <w:pPr>
        <w:ind w:left="1984" w:hanging="345"/>
      </w:pPr>
      <w:rPr>
        <w:rFonts w:hint="default"/>
        <w:lang w:val="tr-TR" w:eastAsia="en-US" w:bidi="ar-SA"/>
      </w:rPr>
    </w:lvl>
    <w:lvl w:ilvl="3" w:tplc="9F807118">
      <w:numFmt w:val="bullet"/>
      <w:lvlText w:val="•"/>
      <w:lvlJc w:val="left"/>
      <w:pPr>
        <w:ind w:left="2976" w:hanging="345"/>
      </w:pPr>
      <w:rPr>
        <w:rFonts w:hint="default"/>
        <w:lang w:val="tr-TR" w:eastAsia="en-US" w:bidi="ar-SA"/>
      </w:rPr>
    </w:lvl>
    <w:lvl w:ilvl="4" w:tplc="30489886">
      <w:numFmt w:val="bullet"/>
      <w:lvlText w:val="•"/>
      <w:lvlJc w:val="left"/>
      <w:pPr>
        <w:ind w:left="3968" w:hanging="345"/>
      </w:pPr>
      <w:rPr>
        <w:rFonts w:hint="default"/>
        <w:lang w:val="tr-TR" w:eastAsia="en-US" w:bidi="ar-SA"/>
      </w:rPr>
    </w:lvl>
    <w:lvl w:ilvl="5" w:tplc="C3BA55EC">
      <w:numFmt w:val="bullet"/>
      <w:lvlText w:val="•"/>
      <w:lvlJc w:val="left"/>
      <w:pPr>
        <w:ind w:left="4960" w:hanging="345"/>
      </w:pPr>
      <w:rPr>
        <w:rFonts w:hint="default"/>
        <w:lang w:val="tr-TR" w:eastAsia="en-US" w:bidi="ar-SA"/>
      </w:rPr>
    </w:lvl>
    <w:lvl w:ilvl="6" w:tplc="A850B596">
      <w:numFmt w:val="bullet"/>
      <w:lvlText w:val="•"/>
      <w:lvlJc w:val="left"/>
      <w:pPr>
        <w:ind w:left="5952" w:hanging="345"/>
      </w:pPr>
      <w:rPr>
        <w:rFonts w:hint="default"/>
        <w:lang w:val="tr-TR" w:eastAsia="en-US" w:bidi="ar-SA"/>
      </w:rPr>
    </w:lvl>
    <w:lvl w:ilvl="7" w:tplc="F0385D90">
      <w:numFmt w:val="bullet"/>
      <w:lvlText w:val="•"/>
      <w:lvlJc w:val="left"/>
      <w:pPr>
        <w:ind w:left="6944" w:hanging="345"/>
      </w:pPr>
      <w:rPr>
        <w:rFonts w:hint="default"/>
        <w:lang w:val="tr-TR" w:eastAsia="en-US" w:bidi="ar-SA"/>
      </w:rPr>
    </w:lvl>
    <w:lvl w:ilvl="8" w:tplc="B97C3CAA">
      <w:numFmt w:val="bullet"/>
      <w:lvlText w:val="•"/>
      <w:lvlJc w:val="left"/>
      <w:pPr>
        <w:ind w:left="7936" w:hanging="345"/>
      </w:pPr>
      <w:rPr>
        <w:rFonts w:hint="default"/>
        <w:lang w:val="tr-TR" w:eastAsia="en-US" w:bidi="ar-SA"/>
      </w:rPr>
    </w:lvl>
  </w:abstractNum>
  <w:abstractNum w:abstractNumId="2"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2186D"/>
    <w:rsid w:val="0005019F"/>
    <w:rsid w:val="000B727E"/>
    <w:rsid w:val="000D470F"/>
    <w:rsid w:val="0010217F"/>
    <w:rsid w:val="001148E2"/>
    <w:rsid w:val="00147782"/>
    <w:rsid w:val="002221B0"/>
    <w:rsid w:val="002F34BC"/>
    <w:rsid w:val="003025F1"/>
    <w:rsid w:val="0030371A"/>
    <w:rsid w:val="00316D19"/>
    <w:rsid w:val="00331B6B"/>
    <w:rsid w:val="00333DD5"/>
    <w:rsid w:val="00380E02"/>
    <w:rsid w:val="004006B7"/>
    <w:rsid w:val="004018F0"/>
    <w:rsid w:val="004761CA"/>
    <w:rsid w:val="004B0B67"/>
    <w:rsid w:val="00542E70"/>
    <w:rsid w:val="00543CCD"/>
    <w:rsid w:val="00596268"/>
    <w:rsid w:val="005F485B"/>
    <w:rsid w:val="0063147D"/>
    <w:rsid w:val="006F3BD8"/>
    <w:rsid w:val="00772200"/>
    <w:rsid w:val="007D2E50"/>
    <w:rsid w:val="007D55A3"/>
    <w:rsid w:val="007E1E8C"/>
    <w:rsid w:val="00844E61"/>
    <w:rsid w:val="00860BD1"/>
    <w:rsid w:val="00884D68"/>
    <w:rsid w:val="0094439B"/>
    <w:rsid w:val="0099559D"/>
    <w:rsid w:val="009E267B"/>
    <w:rsid w:val="00A84F97"/>
    <w:rsid w:val="00B21EC6"/>
    <w:rsid w:val="00B55666"/>
    <w:rsid w:val="00C55A97"/>
    <w:rsid w:val="00C80C1B"/>
    <w:rsid w:val="00C8718B"/>
    <w:rsid w:val="00CB34CE"/>
    <w:rsid w:val="00D80E02"/>
    <w:rsid w:val="00D82B02"/>
    <w:rsid w:val="00DA66DF"/>
    <w:rsid w:val="00DE2064"/>
    <w:rsid w:val="00DF5DC8"/>
    <w:rsid w:val="00E2242B"/>
    <w:rsid w:val="00F23525"/>
    <w:rsid w:val="00F42513"/>
    <w:rsid w:val="00F875B4"/>
    <w:rsid w:val="00F93247"/>
    <w:rsid w:val="00FC2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42B"/>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0218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B21EC6"/>
    <w:pPr>
      <w:spacing w:after="120"/>
    </w:pPr>
  </w:style>
  <w:style w:type="character" w:customStyle="1" w:styleId="GvdeMetniChar">
    <w:name w:val="Gövde Metni Char"/>
    <w:basedOn w:val="VarsaylanParagrafYazTipi"/>
    <w:link w:val="GvdeMetni"/>
    <w:uiPriority w:val="99"/>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1"/>
    <w:qFormat/>
    <w:rsid w:val="0094439B"/>
    <w:pPr>
      <w:ind w:left="720"/>
      <w:contextualSpacing/>
    </w:pPr>
  </w:style>
  <w:style w:type="character" w:customStyle="1" w:styleId="Balk3Char">
    <w:name w:val="Başlık 3 Char"/>
    <w:basedOn w:val="VarsaylanParagrafYazTipi"/>
    <w:link w:val="Balk3"/>
    <w:uiPriority w:val="9"/>
    <w:semiHidden/>
    <w:rsid w:val="0002186D"/>
    <w:rPr>
      <w:rFonts w:asciiTheme="majorHAnsi" w:eastAsiaTheme="majorEastAsia" w:hAnsiTheme="majorHAnsi" w:cstheme="majorBidi"/>
      <w:color w:val="1F3763" w:themeColor="accent1" w:themeShade="7F"/>
      <w:sz w:val="24"/>
      <w:szCs w:val="24"/>
    </w:rPr>
  </w:style>
  <w:style w:type="character" w:styleId="zlenenKpr">
    <w:name w:val="FollowedHyperlink"/>
    <w:semiHidden/>
    <w:rsid w:val="0002186D"/>
    <w:rPr>
      <w:color w:val="800080"/>
      <w:u w:val="single"/>
    </w:rPr>
  </w:style>
  <w:style w:type="paragraph" w:styleId="stBilgi">
    <w:name w:val="header"/>
    <w:basedOn w:val="Normal"/>
    <w:link w:val="stBilgiChar"/>
    <w:uiPriority w:val="99"/>
    <w:unhideWhenUsed/>
    <w:rsid w:val="004761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761CA"/>
  </w:style>
  <w:style w:type="paragraph" w:styleId="AltBilgi">
    <w:name w:val="footer"/>
    <w:basedOn w:val="Normal"/>
    <w:link w:val="AltBilgiChar"/>
    <w:uiPriority w:val="99"/>
    <w:unhideWhenUsed/>
    <w:rsid w:val="004761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761CA"/>
  </w:style>
  <w:style w:type="character" w:customStyle="1" w:styleId="spelle">
    <w:name w:val="spelle"/>
    <w:basedOn w:val="VarsaylanParagrafYazTipi"/>
    <w:rsid w:val="00E2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3DCF7-F344-40D2-9DDC-2B362CFD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3</cp:revision>
  <dcterms:created xsi:type="dcterms:W3CDTF">2025-11-06T11:31:00Z</dcterms:created>
  <dcterms:modified xsi:type="dcterms:W3CDTF">2025-11-06T11:31:00Z</dcterms:modified>
</cp:coreProperties>
</file>